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0BB534D6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23585A">
        <w:rPr>
          <w:rFonts w:cstheme="minorHAnsi"/>
          <w:b/>
          <w:bCs/>
          <w:sz w:val="28"/>
          <w:szCs w:val="28"/>
        </w:rPr>
        <w:t>Media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9275" w:type="dxa"/>
        <w:tblLook w:val="04A0" w:firstRow="1" w:lastRow="0" w:firstColumn="1" w:lastColumn="0" w:noHBand="0" w:noVBand="1"/>
      </w:tblPr>
      <w:tblGrid>
        <w:gridCol w:w="9275"/>
      </w:tblGrid>
      <w:tr w:rsidR="00B54194" w14:paraId="43A0DEE1" w14:textId="77777777" w:rsidTr="00C167EF">
        <w:trPr>
          <w:trHeight w:val="355"/>
        </w:trPr>
        <w:tc>
          <w:tcPr>
            <w:tcW w:w="9275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C167EF">
        <w:trPr>
          <w:trHeight w:val="2219"/>
        </w:trPr>
        <w:tc>
          <w:tcPr>
            <w:tcW w:w="9275" w:type="dxa"/>
          </w:tcPr>
          <w:p w14:paraId="09B29CED" w14:textId="69527015" w:rsidR="00B54194" w:rsidRPr="00B54194" w:rsidRDefault="004A0AF9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77B416A7" wp14:editId="712C65F8">
                  <wp:simplePos x="0" y="0"/>
                  <wp:positionH relativeFrom="column">
                    <wp:posOffset>4728422</wp:posOffset>
                  </wp:positionH>
                  <wp:positionV relativeFrom="paragraph">
                    <wp:posOffset>399627</wp:posOffset>
                  </wp:positionV>
                  <wp:extent cx="152400" cy="152400"/>
                  <wp:effectExtent l="0" t="0" r="0" b="0"/>
                  <wp:wrapNone/>
                  <wp:docPr id="360325965" name="Graphic 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25965" name="Graphic 360325965" descr="Tick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54194">
              <w:rPr>
                <w:rFonts w:cstheme="minorHAnsi"/>
                <w:sz w:val="24"/>
                <w:szCs w:val="24"/>
              </w:rPr>
              <w:t>Go back over your notes and check that you understand everything you have written down.  Anything you don’t understand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0AF9">
              <w:rPr>
                <w:rFonts w:cstheme="minorHAnsi"/>
                <w:color w:val="EE0000"/>
                <w:sz w:val="24"/>
                <w:szCs w:val="24"/>
              </w:rPr>
              <w:t>highlight in RED</w:t>
            </w:r>
            <w:r>
              <w:rPr>
                <w:rFonts w:cstheme="minorHAnsi"/>
                <w:color w:val="EE0000"/>
                <w:sz w:val="24"/>
                <w:szCs w:val="24"/>
              </w:rPr>
              <w:t xml:space="preserve"> </w:t>
            </w:r>
            <w:r w:rsidRPr="004A0AF9">
              <w:rPr>
                <w:rFonts w:cstheme="minorHAnsi"/>
                <w:sz w:val="24"/>
                <w:szCs w:val="24"/>
              </w:rPr>
              <w:t xml:space="preserve">then </w:t>
            </w:r>
            <w:r w:rsidR="00B54194">
              <w:rPr>
                <w:rFonts w:cstheme="minorHAnsi"/>
                <w:sz w:val="24"/>
                <w:szCs w:val="24"/>
              </w:rPr>
              <w:t xml:space="preserve">check with a friend, </w:t>
            </w:r>
            <w:r>
              <w:rPr>
                <w:rFonts w:cstheme="minorHAnsi"/>
                <w:sz w:val="24"/>
                <w:szCs w:val="24"/>
              </w:rPr>
              <w:t xml:space="preserve">research online </w:t>
            </w:r>
            <w:r w:rsidR="00B54194">
              <w:rPr>
                <w:rFonts w:cstheme="minorHAnsi"/>
                <w:sz w:val="24"/>
                <w:szCs w:val="24"/>
              </w:rPr>
              <w:t>or ask your teacher to clarify</w:t>
            </w:r>
            <w:r>
              <w:rPr>
                <w:rFonts w:cstheme="minorHAnsi"/>
                <w:sz w:val="24"/>
                <w:szCs w:val="24"/>
              </w:rPr>
              <w:t xml:space="preserve">. Once clarified mark with a    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.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0D933C60" w14:textId="6DE6FF1D" w:rsidR="00B54194" w:rsidRPr="00B54194" w:rsidRDefault="00B54194" w:rsidP="004A0AF9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a one-page revision summary of the key ideas – this can be a mind-map, set of bullet points or whatever works best for you</w:t>
            </w:r>
            <w:r w:rsidR="004A0AF9">
              <w:rPr>
                <w:rFonts w:cstheme="minorHAnsi"/>
                <w:sz w:val="24"/>
                <w:szCs w:val="24"/>
              </w:rPr>
              <w:t>. Use images/examples from the CSP’s</w:t>
            </w:r>
            <w:r w:rsidR="00020DDF">
              <w:rPr>
                <w:rFonts w:cstheme="minorHAnsi"/>
                <w:sz w:val="24"/>
                <w:szCs w:val="24"/>
              </w:rPr>
              <w:t xml:space="preserve"> (Close Study Products)</w:t>
            </w:r>
          </w:p>
        </w:tc>
      </w:tr>
      <w:tr w:rsidR="00B54194" w14:paraId="2F88FE78" w14:textId="77777777" w:rsidTr="00C167EF">
        <w:trPr>
          <w:trHeight w:val="362"/>
        </w:trPr>
        <w:tc>
          <w:tcPr>
            <w:tcW w:w="9275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C167EF">
        <w:trPr>
          <w:trHeight w:val="2236"/>
        </w:trPr>
        <w:tc>
          <w:tcPr>
            <w:tcW w:w="9275" w:type="dxa"/>
          </w:tcPr>
          <w:p w14:paraId="197D53C6" w14:textId="5F729E3E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will mostly take the form of practice </w:t>
            </w:r>
            <w:r w:rsidR="00A67760">
              <w:rPr>
                <w:rFonts w:cstheme="minorHAnsi"/>
                <w:sz w:val="24"/>
                <w:szCs w:val="24"/>
              </w:rPr>
              <w:t>and research into genre conventions and skill set needed for production tasks in NEA</w:t>
            </w:r>
            <w:r w:rsidR="00020DDF">
              <w:rPr>
                <w:rFonts w:cstheme="minorHAnsi"/>
                <w:sz w:val="24"/>
                <w:szCs w:val="24"/>
              </w:rPr>
              <w:t xml:space="preserve"> and individual research into CSP’s</w:t>
            </w:r>
          </w:p>
          <w:p w14:paraId="6E356473" w14:textId="372A2524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Sometimes this will </w:t>
            </w:r>
            <w:r w:rsidR="00A67760">
              <w:rPr>
                <w:rFonts w:cstheme="minorHAnsi"/>
                <w:sz w:val="24"/>
                <w:szCs w:val="24"/>
              </w:rPr>
              <w:t>research based tasks on Media Theory or Theorists.</w:t>
            </w:r>
          </w:p>
          <w:p w14:paraId="127C243F" w14:textId="15CFB7BD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involve planning essay</w:t>
            </w:r>
            <w:r w:rsidR="00A67760">
              <w:rPr>
                <w:rFonts w:cstheme="minorHAnsi"/>
                <w:sz w:val="24"/>
                <w:szCs w:val="24"/>
              </w:rPr>
              <w:t>s, long form question responses and critical thinking exercises.</w:t>
            </w:r>
          </w:p>
          <w:p w14:paraId="35971225" w14:textId="145DAE83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</w:p>
        </w:tc>
      </w:tr>
      <w:tr w:rsidR="00B54194" w14:paraId="2715A3B4" w14:textId="77777777" w:rsidTr="00C167EF">
        <w:trPr>
          <w:trHeight w:val="355"/>
        </w:trPr>
        <w:tc>
          <w:tcPr>
            <w:tcW w:w="9275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C167EF">
        <w:trPr>
          <w:trHeight w:val="5164"/>
        </w:trPr>
        <w:tc>
          <w:tcPr>
            <w:tcW w:w="9275" w:type="dxa"/>
          </w:tcPr>
          <w:p w14:paraId="4F62132C" w14:textId="7A9B4EAE" w:rsidR="00B54194" w:rsidRPr="00020DDF" w:rsidRDefault="00B54194" w:rsidP="00A67760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website </w:t>
            </w:r>
            <w:r w:rsidR="00A67760">
              <w:rPr>
                <w:rFonts w:cstheme="minorHAnsi"/>
                <w:sz w:val="24"/>
                <w:szCs w:val="24"/>
              </w:rPr>
              <w:t>has study guides for each of the CSP’s</w:t>
            </w:r>
            <w:r w:rsidR="00020DDF">
              <w:rPr>
                <w:rFonts w:cstheme="minorHAnsi"/>
                <w:sz w:val="24"/>
                <w:szCs w:val="24"/>
              </w:rPr>
              <w:t>:</w:t>
            </w:r>
          </w:p>
          <w:p w14:paraId="629005DF" w14:textId="366D9FAE" w:rsidR="00020DDF" w:rsidRDefault="00020DDF" w:rsidP="00020DDF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hyperlink r:id="rId10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https://resources.eduqas.co.uk/Pages/ResourceByArgs.aspx?subId=20&amp;lvlId=2</w:t>
              </w:r>
            </w:hyperlink>
          </w:p>
          <w:p w14:paraId="61E1D9DC" w14:textId="77777777" w:rsidR="00020DDF" w:rsidRPr="00A67760" w:rsidRDefault="00020DDF" w:rsidP="00020DDF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18822A" w14:textId="6F6ADFEA" w:rsidR="00A67760" w:rsidRPr="00C167EF" w:rsidRDefault="00A67760" w:rsidP="00A67760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Links 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MediaMagazine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articles will be given to students which they can access.</w:t>
            </w:r>
          </w:p>
          <w:p w14:paraId="035A9CB5" w14:textId="79261F81" w:rsidR="00C167EF" w:rsidRPr="00C167EF" w:rsidRDefault="00C167EF" w:rsidP="00C167E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Useful websites include:</w:t>
            </w:r>
          </w:p>
          <w:p w14:paraId="2623E299" w14:textId="4D2FF730" w:rsidR="00C167EF" w:rsidRDefault="00C167EF" w:rsidP="00C167EF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hyperlink r:id="rId11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https://www.essentialmediatheory.com/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C167EF">
              <w:rPr>
                <w:rFonts w:cstheme="minorHAnsi"/>
                <w:sz w:val="24"/>
                <w:szCs w:val="24"/>
              </w:rPr>
              <w:t>Free</w:t>
            </w:r>
            <w:r>
              <w:rPr>
                <w:rFonts w:cstheme="minorHAnsi"/>
                <w:sz w:val="24"/>
                <w:szCs w:val="24"/>
              </w:rPr>
              <w:t xml:space="preserve"> but log in required</w:t>
            </w:r>
          </w:p>
          <w:p w14:paraId="372AED4B" w14:textId="7E4F8ADA" w:rsidR="00C167EF" w:rsidRPr="00020DDF" w:rsidRDefault="00020DDF" w:rsidP="00C167EF">
            <w:pPr>
              <w:pStyle w:val="NoSpacing"/>
              <w:numPr>
                <w:ilvl w:val="0"/>
                <w:numId w:val="1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2" w:history="1">
              <w:r w:rsidRPr="00020DD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https://media-studies.com/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- </w:t>
            </w:r>
            <w:r w:rsidRPr="00020DDF">
              <w:rPr>
                <w:rFonts w:cstheme="minorHAnsi"/>
                <w:sz w:val="24"/>
                <w:szCs w:val="24"/>
              </w:rPr>
              <w:t>General resources and Theory</w:t>
            </w:r>
          </w:p>
          <w:p w14:paraId="3BAA63CF" w14:textId="77777777" w:rsidR="00020DDF" w:rsidRPr="00C167EF" w:rsidRDefault="00020DDF" w:rsidP="00020DDF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  <w:p w14:paraId="116196F9" w14:textId="07702B1E" w:rsidR="00B54194" w:rsidRPr="00C167EF" w:rsidRDefault="00A67760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There are </w:t>
            </w:r>
            <w:proofErr w:type="gramStart"/>
            <w:r>
              <w:rPr>
                <w:rFonts w:cstheme="minorHAnsi"/>
                <w:sz w:val="24"/>
                <w:szCs w:val="24"/>
              </w:rPr>
              <w:t>a number of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recommended channels on YouTube:</w:t>
            </w:r>
            <w:r w:rsidR="00B5419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591D36" w14:textId="3B6E4F5F" w:rsidR="00C167EF" w:rsidRDefault="00C167EF" w:rsidP="00C167EF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3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https://www.youtube.com/@mrsfisher8961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C167EF">
              <w:rPr>
                <w:rFonts w:cstheme="minorHAnsi"/>
                <w:sz w:val="24"/>
                <w:szCs w:val="24"/>
              </w:rPr>
              <w:t xml:space="preserve">Great </w:t>
            </w:r>
            <w:r>
              <w:rPr>
                <w:rFonts w:cstheme="minorHAnsi"/>
                <w:sz w:val="24"/>
                <w:szCs w:val="24"/>
              </w:rPr>
              <w:t>insight into CSP’s</w:t>
            </w:r>
          </w:p>
          <w:p w14:paraId="18C4986B" w14:textId="4BFAD313" w:rsidR="00C167EF" w:rsidRPr="00C167EF" w:rsidRDefault="00C167EF" w:rsidP="00C167EF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4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https://www.youtube.com/@TheMediaInsider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C167EF">
              <w:rPr>
                <w:rFonts w:cstheme="minorHAnsi"/>
                <w:sz w:val="24"/>
                <w:szCs w:val="24"/>
              </w:rPr>
              <w:t>General Theory</w:t>
            </w:r>
          </w:p>
          <w:p w14:paraId="3A8896AF" w14:textId="36184C03" w:rsidR="00A67760" w:rsidRPr="00020DDF" w:rsidRDefault="00C167EF" w:rsidP="00C167EF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hyperlink r:id="rId15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https://www.youtube.com/@StudioBinder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 w:rsidRPr="00C167EF">
              <w:rPr>
                <w:rFonts w:cstheme="minorHAnsi"/>
                <w:sz w:val="24"/>
                <w:szCs w:val="24"/>
              </w:rPr>
              <w:t>Technical skills</w:t>
            </w:r>
            <w:r>
              <w:rPr>
                <w:rFonts w:cstheme="minorHAnsi"/>
                <w:sz w:val="24"/>
                <w:szCs w:val="24"/>
              </w:rPr>
              <w:t xml:space="preserve"> and Media Language.</w:t>
            </w:r>
          </w:p>
          <w:p w14:paraId="00A895FA" w14:textId="77777777" w:rsidR="00020DDF" w:rsidRPr="00C167EF" w:rsidRDefault="00020DDF" w:rsidP="00020DDF">
            <w:pPr>
              <w:pStyle w:val="NoSpacing"/>
              <w:ind w:left="108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8284AE" w14:textId="77777777" w:rsidR="00980E35" w:rsidRPr="00020DDF" w:rsidRDefault="00F73ABD" w:rsidP="00C167EF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website has a range of past papers and mark schemes.  You can practise planning answers and then check whether you have covered everything in the mark scheme</w:t>
            </w:r>
            <w:r w:rsidR="00020DDF">
              <w:rPr>
                <w:rFonts w:cstheme="minorHAnsi"/>
                <w:sz w:val="24"/>
                <w:szCs w:val="24"/>
              </w:rPr>
              <w:t>:</w:t>
            </w:r>
          </w:p>
          <w:p w14:paraId="0C89B184" w14:textId="411EE85E" w:rsidR="00020DDF" w:rsidRDefault="00020DDF" w:rsidP="00020DDF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  <w:hyperlink r:id="rId16" w:anchor="tab_pastpapers" w:history="1">
              <w:r w:rsidRPr="007A6B12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https://www.eduqas.co.uk/qualifications/media-studies-asa-level/#tab_pastpapers</w:t>
              </w:r>
            </w:hyperlink>
          </w:p>
          <w:p w14:paraId="0435EB70" w14:textId="3138B2C4" w:rsidR="00020DDF" w:rsidRPr="00C167EF" w:rsidRDefault="00020DDF" w:rsidP="00020DDF">
            <w:pPr>
              <w:pStyle w:val="NoSpacing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660"/>
    <w:multiLevelType w:val="hybridMultilevel"/>
    <w:tmpl w:val="64D819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17C55"/>
    <w:multiLevelType w:val="hybridMultilevel"/>
    <w:tmpl w:val="5D96A66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03654"/>
    <w:multiLevelType w:val="hybridMultilevel"/>
    <w:tmpl w:val="D9926C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E8C"/>
    <w:multiLevelType w:val="hybridMultilevel"/>
    <w:tmpl w:val="9DA69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64AC"/>
    <w:multiLevelType w:val="hybridMultilevel"/>
    <w:tmpl w:val="AE66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C87"/>
    <w:multiLevelType w:val="hybridMultilevel"/>
    <w:tmpl w:val="9CC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01501"/>
    <w:multiLevelType w:val="hybridMultilevel"/>
    <w:tmpl w:val="D7045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C7B26"/>
    <w:multiLevelType w:val="hybridMultilevel"/>
    <w:tmpl w:val="624438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C5D67"/>
    <w:multiLevelType w:val="hybridMultilevel"/>
    <w:tmpl w:val="9D9AC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27F87"/>
    <w:multiLevelType w:val="hybridMultilevel"/>
    <w:tmpl w:val="71346E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F70C0"/>
    <w:multiLevelType w:val="hybridMultilevel"/>
    <w:tmpl w:val="5DC824E0"/>
    <w:lvl w:ilvl="0" w:tplc="165E86D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AA625B"/>
    <w:multiLevelType w:val="hybridMultilevel"/>
    <w:tmpl w:val="039832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311887"/>
    <w:multiLevelType w:val="hybridMultilevel"/>
    <w:tmpl w:val="2EC231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932A61"/>
    <w:multiLevelType w:val="hybridMultilevel"/>
    <w:tmpl w:val="F112FF4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056562">
    <w:abstractNumId w:val="8"/>
  </w:num>
  <w:num w:numId="2" w16cid:durableId="1481580258">
    <w:abstractNumId w:val="11"/>
  </w:num>
  <w:num w:numId="3" w16cid:durableId="2016180099">
    <w:abstractNumId w:val="5"/>
  </w:num>
  <w:num w:numId="4" w16cid:durableId="1710840894">
    <w:abstractNumId w:val="13"/>
  </w:num>
  <w:num w:numId="5" w16cid:durableId="817527502">
    <w:abstractNumId w:val="1"/>
  </w:num>
  <w:num w:numId="6" w16cid:durableId="1728606820">
    <w:abstractNumId w:val="4"/>
  </w:num>
  <w:num w:numId="7" w16cid:durableId="872890545">
    <w:abstractNumId w:val="14"/>
  </w:num>
  <w:num w:numId="8" w16cid:durableId="61878608">
    <w:abstractNumId w:val="2"/>
  </w:num>
  <w:num w:numId="9" w16cid:durableId="1311329243">
    <w:abstractNumId w:val="7"/>
  </w:num>
  <w:num w:numId="10" w16cid:durableId="1929650599">
    <w:abstractNumId w:val="6"/>
  </w:num>
  <w:num w:numId="11" w16cid:durableId="58334742">
    <w:abstractNumId w:val="12"/>
  </w:num>
  <w:num w:numId="12" w16cid:durableId="1104224251">
    <w:abstractNumId w:val="3"/>
  </w:num>
  <w:num w:numId="13" w16cid:durableId="162476118">
    <w:abstractNumId w:val="0"/>
  </w:num>
  <w:num w:numId="14" w16cid:durableId="585265515">
    <w:abstractNumId w:val="9"/>
  </w:num>
  <w:num w:numId="15" w16cid:durableId="1838378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20DDF"/>
    <w:rsid w:val="0023585A"/>
    <w:rsid w:val="002E200D"/>
    <w:rsid w:val="00497300"/>
    <w:rsid w:val="004A0AF9"/>
    <w:rsid w:val="0065490F"/>
    <w:rsid w:val="006F5C92"/>
    <w:rsid w:val="008A599A"/>
    <w:rsid w:val="00943925"/>
    <w:rsid w:val="00967E69"/>
    <w:rsid w:val="00980E35"/>
    <w:rsid w:val="009F0729"/>
    <w:rsid w:val="00A67760"/>
    <w:rsid w:val="00B325DA"/>
    <w:rsid w:val="00B54194"/>
    <w:rsid w:val="00C167EF"/>
    <w:rsid w:val="00D34660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@mrsfisher89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a-studi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qas.co.uk/qualifications/media-studies-asa-leve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ssentialmediatheory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@StudioBinder" TargetMode="External"/><Relationship Id="rId10" Type="http://schemas.openxmlformats.org/officeDocument/2006/relationships/hyperlink" Target="https://resources.eduqas.co.uk/Pages/ResourceByArgs.aspx?subId=20&amp;lvlId=2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hyperlink" Target="https://www.youtube.com/@TheMediaIns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2042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Longbottom</cp:lastModifiedBy>
  <cp:revision>2</cp:revision>
  <dcterms:created xsi:type="dcterms:W3CDTF">2025-10-01T15:43:00Z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